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D5" w:rsidRDefault="003801D5" w:rsidP="003801D5">
      <w:pPr>
        <w:pStyle w:val="Header"/>
        <w:jc w:val="right"/>
        <w:rPr>
          <w:rtl/>
        </w:rPr>
      </w:pPr>
      <w:r>
        <w:rPr>
          <w:rFonts w:cs="Arial"/>
          <w:rtl/>
        </w:rPr>
        <w:tab/>
      </w:r>
      <w:r w:rsidRPr="003801D5">
        <w:rPr>
          <w:rFonts w:cs="Arial"/>
        </w:rPr>
        <w:t>A Selection From Our Wine List</w:t>
      </w:r>
      <w:bookmarkStart w:id="0" w:name="_GoBack"/>
      <w:bookmarkEnd w:id="0"/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 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WINES FROM ARGENTINA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WHITE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TERRAZAS ALTO CHARDONNAY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BD.12.000</w:t>
      </w:r>
    </w:p>
    <w:p w:rsidR="003801D5" w:rsidRDefault="003801D5" w:rsidP="003801D5">
      <w:pPr>
        <w:pStyle w:val="Header"/>
        <w:jc w:val="right"/>
      </w:pPr>
      <w:proofErr w:type="gramStart"/>
      <w:r>
        <w:t xml:space="preserve">Richly textured wine comprising of fruit driven </w:t>
      </w:r>
      <w:proofErr w:type="spellStart"/>
      <w:r>
        <w:t>flavours</w:t>
      </w:r>
      <w:proofErr w:type="spellEnd"/>
      <w:r>
        <w:t xml:space="preserve"> and a warm palate of butterscotch and vanilla.</w:t>
      </w:r>
      <w:proofErr w:type="gramEnd"/>
      <w:r>
        <w:t xml:space="preserve"> Works well with light meat and fish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RED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TERRAZAS ALTO MALBEC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BD.14.000</w:t>
      </w:r>
    </w:p>
    <w:p w:rsidR="003801D5" w:rsidRDefault="003801D5" w:rsidP="003801D5">
      <w:pPr>
        <w:pStyle w:val="Header"/>
        <w:jc w:val="right"/>
      </w:pPr>
      <w:r>
        <w:t xml:space="preserve">Grown at high altitude to allow maximum fruit concentration this wine is all </w:t>
      </w:r>
      <w:proofErr w:type="spellStart"/>
      <w:r>
        <w:t>abbout</w:t>
      </w:r>
      <w:proofErr w:type="spellEnd"/>
      <w:r>
        <w:t xml:space="preserve"> the mix of red fruits and smooth tannins wrapped in a silky smooth palate and finish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WINES FROM AUSTRALIA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WHITE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CHABLIS BRENTWOOD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BD.11.000</w:t>
      </w:r>
    </w:p>
    <w:p w:rsidR="003801D5" w:rsidRDefault="003801D5" w:rsidP="003801D5">
      <w:pPr>
        <w:pStyle w:val="Header"/>
        <w:jc w:val="right"/>
      </w:pPr>
      <w:r>
        <w:t xml:space="preserve">A dry white with an aromatic, full </w:t>
      </w:r>
      <w:proofErr w:type="spellStart"/>
      <w:r>
        <w:t>flavoured</w:t>
      </w:r>
      <w:proofErr w:type="spellEnd"/>
      <w:r>
        <w:t xml:space="preserve"> bouquet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CHARDONNAY (</w:t>
      </w:r>
      <w:proofErr w:type="spellStart"/>
      <w:r>
        <w:t>Lindemans</w:t>
      </w:r>
      <w:proofErr w:type="spellEnd"/>
      <w:r>
        <w:t xml:space="preserve"> Bin 65)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BD.17.000</w:t>
      </w:r>
    </w:p>
    <w:p w:rsidR="003801D5" w:rsidRDefault="003801D5" w:rsidP="003801D5">
      <w:pPr>
        <w:pStyle w:val="Header"/>
        <w:jc w:val="right"/>
      </w:pPr>
      <w:r>
        <w:t>A wine with a rich and warm bouquet, with a concentration of fruit on the palate with a background of sweet nutty oak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RED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SHIRAZ (Lindeman's Bin 50)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BD.16.000</w:t>
      </w:r>
    </w:p>
    <w:p w:rsidR="003801D5" w:rsidRDefault="003801D5" w:rsidP="003801D5">
      <w:pPr>
        <w:pStyle w:val="Header"/>
        <w:jc w:val="right"/>
      </w:pPr>
      <w:r>
        <w:t xml:space="preserve">Sweet Shiraz fruit, supple tannins and oak </w:t>
      </w:r>
      <w:proofErr w:type="spellStart"/>
      <w:r>
        <w:t>flavours</w:t>
      </w:r>
      <w:proofErr w:type="spellEnd"/>
      <w:r>
        <w:t xml:space="preserve"> contribute to a warm and ripe wine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CABERNET SAUVIGNON (Bin 444)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BD.16.000</w:t>
      </w:r>
    </w:p>
    <w:p w:rsidR="003801D5" w:rsidRDefault="003801D5" w:rsidP="003801D5">
      <w:pPr>
        <w:pStyle w:val="Header"/>
        <w:jc w:val="right"/>
      </w:pPr>
      <w:r>
        <w:t xml:space="preserve">Deep </w:t>
      </w:r>
      <w:proofErr w:type="spellStart"/>
      <w:r>
        <w:t>coloured</w:t>
      </w:r>
      <w:proofErr w:type="spellEnd"/>
      <w:r>
        <w:t xml:space="preserve"> and an enormous concentration rope berry fruit, the oak is beautifully integrated, balancing the sweet fruit, the finish is balanced and long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BIN888 CABERNET MERLOT WYNDHAM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BD.18.000</w:t>
      </w:r>
    </w:p>
    <w:p w:rsidR="003801D5" w:rsidRDefault="003801D5" w:rsidP="003801D5">
      <w:pPr>
        <w:pStyle w:val="Header"/>
        <w:jc w:val="right"/>
      </w:pPr>
      <w:r>
        <w:t xml:space="preserve">Medium to full bodied with typical berry fruit and fine tannins balanced by fresh fruit and generous plum </w:t>
      </w:r>
      <w:proofErr w:type="spellStart"/>
      <w:r>
        <w:t>flavours</w:t>
      </w:r>
      <w:proofErr w:type="spellEnd"/>
      <w:r>
        <w:t xml:space="preserve"> of Merlot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WINES FROM CALIFORNIA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WHITE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WOODBRIDGE CHARDONNAY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BD.19.000</w:t>
      </w:r>
    </w:p>
    <w:p w:rsidR="003801D5" w:rsidRDefault="003801D5" w:rsidP="003801D5">
      <w:pPr>
        <w:pStyle w:val="Header"/>
        <w:jc w:val="right"/>
      </w:pPr>
      <w:r>
        <w:t>A full-bodied wine with aromas of tropical fruits complimented by hints of oak and butter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WOODBRIDGE SAUVIGNON BLANC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BD.19.000</w:t>
      </w:r>
    </w:p>
    <w:p w:rsidR="003801D5" w:rsidRDefault="003801D5" w:rsidP="003801D5">
      <w:pPr>
        <w:pStyle w:val="Header"/>
        <w:jc w:val="right"/>
      </w:pPr>
      <w:r>
        <w:t xml:space="preserve">Fragrant &amp; floral, with delicate aromas of orange flowers, an array of </w:t>
      </w:r>
      <w:proofErr w:type="gramStart"/>
      <w:r>
        <w:t>fresh,</w:t>
      </w:r>
      <w:proofErr w:type="gramEnd"/>
      <w:r>
        <w:t xml:space="preserve"> focused </w:t>
      </w:r>
      <w:proofErr w:type="spellStart"/>
      <w:r>
        <w:t>flavours</w:t>
      </w:r>
      <w:proofErr w:type="spellEnd"/>
      <w:r>
        <w:t xml:space="preserve"> blossom in the mouth: white peach, tropical fruits, orange rind and grassy notes ending in a long finish. </w:t>
      </w:r>
      <w:proofErr w:type="gramStart"/>
      <w:r>
        <w:t>white</w:t>
      </w:r>
      <w:proofErr w:type="gramEnd"/>
      <w:r>
        <w:t xml:space="preserve"> meats and pasta all go well with it as well as some spicy foods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RED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WOODBRIDGE ZINFANDEL RED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18.000</w:t>
      </w:r>
    </w:p>
    <w:p w:rsidR="003801D5" w:rsidRDefault="003801D5" w:rsidP="003801D5">
      <w:pPr>
        <w:pStyle w:val="Header"/>
        <w:jc w:val="right"/>
      </w:pPr>
      <w:r>
        <w:t xml:space="preserve">Rich, enticing </w:t>
      </w:r>
      <w:proofErr w:type="spellStart"/>
      <w:r>
        <w:t>flavour</w:t>
      </w:r>
      <w:proofErr w:type="spellEnd"/>
      <w:r>
        <w:t xml:space="preserve"> of black cherry, black pepper, vanilla and spice enhance this brilliant red wine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WOODBRIDGE MERLOT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29.000</w:t>
      </w:r>
      <w:r>
        <w:rPr>
          <w:rFonts w:cs="Arial"/>
          <w:rtl/>
        </w:rPr>
        <w:t xml:space="preserve"> </w:t>
      </w:r>
    </w:p>
    <w:p w:rsidR="003801D5" w:rsidRDefault="003801D5" w:rsidP="003801D5">
      <w:pPr>
        <w:pStyle w:val="Header"/>
        <w:jc w:val="right"/>
      </w:pPr>
      <w:r>
        <w:t xml:space="preserve">A vivacious nose, with waves of blackberry, black plum and huckleberry aromas merging with notes of tar, tobacco and vanilla oak. </w:t>
      </w:r>
      <w:proofErr w:type="gramStart"/>
      <w:r>
        <w:t>rich</w:t>
      </w:r>
      <w:proofErr w:type="gramEnd"/>
      <w:r>
        <w:t xml:space="preserve"> black fruit </w:t>
      </w:r>
      <w:proofErr w:type="spellStart"/>
      <w:r>
        <w:t>flavours</w:t>
      </w:r>
      <w:proofErr w:type="spellEnd"/>
      <w:r>
        <w:t xml:space="preserve"> mingle with a bit of spice, harmoniously integrated with ripe tannins. </w:t>
      </w:r>
      <w:proofErr w:type="gramStart"/>
      <w:r>
        <w:t>good</w:t>
      </w:r>
      <w:proofErr w:type="gramEnd"/>
      <w:r>
        <w:t xml:space="preserve"> structure and excellent acidity. </w:t>
      </w:r>
      <w:proofErr w:type="gramStart"/>
      <w:r>
        <w:t>merlot</w:t>
      </w:r>
      <w:proofErr w:type="gramEnd"/>
      <w:r>
        <w:t xml:space="preserve"> is a luscious wine that stands up to any red meat dishes, pasta and stews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WINES FROM CHILE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WHITE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SAUVIGNON BLANC (</w:t>
      </w:r>
      <w:proofErr w:type="spellStart"/>
      <w:r>
        <w:t>Caliterra</w:t>
      </w:r>
      <w:proofErr w:type="spellEnd"/>
      <w:r>
        <w:t>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14.000</w:t>
      </w:r>
    </w:p>
    <w:p w:rsidR="003801D5" w:rsidRDefault="003801D5" w:rsidP="003801D5">
      <w:pPr>
        <w:pStyle w:val="Header"/>
        <w:jc w:val="right"/>
      </w:pPr>
      <w:r>
        <w:t xml:space="preserve">Cold fermentation in stainless tanks has developed the aroma of this wine, with hints of apple and citrus fruits on the palate. </w:t>
      </w:r>
      <w:proofErr w:type="gramStart"/>
      <w:r>
        <w:t>a</w:t>
      </w:r>
      <w:proofErr w:type="gramEnd"/>
      <w:r>
        <w:t xml:space="preserve"> fresh and well balanced wine</w:t>
      </w:r>
      <w:r>
        <w:rPr>
          <w:rFonts w:cs="Arial"/>
          <w:rtl/>
        </w:rPr>
        <w:t>"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RED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CABERNET SAUVIGNON (</w:t>
      </w:r>
      <w:proofErr w:type="spellStart"/>
      <w:r>
        <w:t>Caliterra</w:t>
      </w:r>
      <w:proofErr w:type="spellEnd"/>
      <w:r>
        <w:t xml:space="preserve"> </w:t>
      </w:r>
      <w:proofErr w:type="spellStart"/>
      <w:r>
        <w:t>Reserva</w:t>
      </w:r>
      <w:proofErr w:type="spellEnd"/>
      <w:r>
        <w:t>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19.000</w:t>
      </w:r>
    </w:p>
    <w:p w:rsidR="003801D5" w:rsidRDefault="003801D5" w:rsidP="003801D5">
      <w:pPr>
        <w:pStyle w:val="Header"/>
        <w:jc w:val="right"/>
      </w:pPr>
      <w:r>
        <w:t>This American oak-aged cabernet is rich and ripe. Spicy blackberry and cassis fruit with more savory notes of leather and bitter chocolate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CABERNET SAUVIGNON (</w:t>
      </w:r>
      <w:proofErr w:type="spellStart"/>
      <w:r>
        <w:t>Vina</w:t>
      </w:r>
      <w:proofErr w:type="spellEnd"/>
      <w:r>
        <w:t xml:space="preserve"> </w:t>
      </w:r>
      <w:proofErr w:type="spellStart"/>
      <w:r>
        <w:t>Tarapaca</w:t>
      </w:r>
      <w:proofErr w:type="spellEnd"/>
      <w:r>
        <w:t>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19.000</w:t>
      </w:r>
    </w:p>
    <w:p w:rsidR="003801D5" w:rsidRDefault="003801D5" w:rsidP="003801D5">
      <w:pPr>
        <w:pStyle w:val="Header"/>
        <w:jc w:val="right"/>
      </w:pPr>
      <w:proofErr w:type="gramStart"/>
      <w:r>
        <w:t>Deep black purple wine with aromas of blackcurrant and cherry.</w:t>
      </w:r>
      <w:proofErr w:type="gramEnd"/>
      <w:r>
        <w:t xml:space="preserve"> Fruity </w:t>
      </w:r>
      <w:proofErr w:type="spellStart"/>
      <w:r>
        <w:t>flavour</w:t>
      </w:r>
      <w:proofErr w:type="spellEnd"/>
      <w:r>
        <w:t xml:space="preserve"> with touches of cedar and sweet tobacco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ESCUDO ROJO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25.000</w:t>
      </w:r>
    </w:p>
    <w:p w:rsidR="003801D5" w:rsidRDefault="003801D5" w:rsidP="003801D5">
      <w:pPr>
        <w:pStyle w:val="Header"/>
        <w:jc w:val="right"/>
      </w:pPr>
      <w:r>
        <w:t xml:space="preserve">Superb wine with some woody </w:t>
      </w:r>
      <w:proofErr w:type="spellStart"/>
      <w:r>
        <w:t>flavour</w:t>
      </w:r>
      <w:proofErr w:type="spellEnd"/>
      <w:r>
        <w:t>, Shiraz led distinctively pepper. The wine is fresh and well balanced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WINES FROM FRANCE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WHITE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MUSCADET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11.000</w:t>
      </w:r>
    </w:p>
    <w:p w:rsidR="003801D5" w:rsidRDefault="003801D5" w:rsidP="003801D5">
      <w:pPr>
        <w:pStyle w:val="Header"/>
        <w:jc w:val="right"/>
      </w:pPr>
      <w:r>
        <w:t>Popular wine in the Loire valley, the perfect aperitif and essential for seafood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CHAPELLE DES MERS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14.000</w:t>
      </w:r>
    </w:p>
    <w:p w:rsidR="003801D5" w:rsidRDefault="003801D5" w:rsidP="003801D5">
      <w:pPr>
        <w:pStyle w:val="Header"/>
        <w:jc w:val="right"/>
      </w:pPr>
      <w:proofErr w:type="gramStart"/>
      <w:r>
        <w:t xml:space="preserve">Pale golden </w:t>
      </w:r>
      <w:proofErr w:type="spellStart"/>
      <w:r>
        <w:t>colour</w:t>
      </w:r>
      <w:proofErr w:type="spellEnd"/>
      <w:r>
        <w:t xml:space="preserve"> with greenish reflections indicating a youthful freshness.</w:t>
      </w:r>
      <w:proofErr w:type="gramEnd"/>
      <w:r>
        <w:t xml:space="preserve"> Opens with complex, inviting aromas of yellow fruits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 xml:space="preserve">CHABLIS (Albert </w:t>
      </w:r>
      <w:proofErr w:type="spellStart"/>
      <w:r>
        <w:t>Bichot</w:t>
      </w:r>
      <w:proofErr w:type="spellEnd"/>
      <w:r>
        <w:t>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22.000</w:t>
      </w:r>
    </w:p>
    <w:p w:rsidR="003801D5" w:rsidRDefault="003801D5" w:rsidP="003801D5">
      <w:pPr>
        <w:pStyle w:val="Header"/>
        <w:jc w:val="right"/>
      </w:pPr>
      <w:r>
        <w:t xml:space="preserve">With sweet oak and fruit aromas, this elegant wine leaves the palate engulfed with intense, yet refreshing </w:t>
      </w:r>
      <w:proofErr w:type="spellStart"/>
      <w:r>
        <w:t>flavours</w:t>
      </w:r>
      <w:proofErr w:type="spellEnd"/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SANCERRE PASCAL JOLIVET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25.000</w:t>
      </w:r>
    </w:p>
    <w:p w:rsidR="003801D5" w:rsidRDefault="003801D5" w:rsidP="003801D5">
      <w:pPr>
        <w:pStyle w:val="Header"/>
        <w:jc w:val="right"/>
      </w:pPr>
      <w:r>
        <w:t xml:space="preserve">A sharper wine with gooseberry and citrus fruit </w:t>
      </w:r>
      <w:proofErr w:type="spellStart"/>
      <w:r>
        <w:t>flavours</w:t>
      </w:r>
      <w:proofErr w:type="spellEnd"/>
      <w:r>
        <w:t>. Best served with fish or fresh fruits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POUILLY FUME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31.000</w:t>
      </w:r>
    </w:p>
    <w:p w:rsidR="003801D5" w:rsidRDefault="003801D5" w:rsidP="003801D5">
      <w:pPr>
        <w:pStyle w:val="Header"/>
        <w:jc w:val="right"/>
      </w:pPr>
      <w:proofErr w:type="gramStart"/>
      <w:r>
        <w:t>One of the best examples of Sauvignon grown in the Loire Valley.</w:t>
      </w:r>
      <w:proofErr w:type="gramEnd"/>
      <w:r>
        <w:t xml:space="preserve"> A dry, crisp wine with a lovely gooseberry aroma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RED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 xml:space="preserve">COTES DU RHONE (A </w:t>
      </w:r>
      <w:proofErr w:type="spellStart"/>
      <w:r>
        <w:t>Rodet</w:t>
      </w:r>
      <w:proofErr w:type="spellEnd"/>
      <w:r>
        <w:t>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11.000</w:t>
      </w:r>
    </w:p>
    <w:p w:rsidR="003801D5" w:rsidRDefault="003801D5" w:rsidP="003801D5">
      <w:pPr>
        <w:pStyle w:val="Header"/>
        <w:jc w:val="right"/>
      </w:pPr>
      <w:proofErr w:type="gramStart"/>
      <w:r>
        <w:t xml:space="preserve">A Rhone wine from the </w:t>
      </w:r>
      <w:proofErr w:type="spellStart"/>
      <w:r>
        <w:t>famouse</w:t>
      </w:r>
      <w:proofErr w:type="spellEnd"/>
      <w:r>
        <w:t xml:space="preserve"> Burgundy house of </w:t>
      </w:r>
      <w:proofErr w:type="spellStart"/>
      <w:r>
        <w:t>Rodet</w:t>
      </w:r>
      <w:proofErr w:type="spellEnd"/>
      <w:r>
        <w:t>.</w:t>
      </w:r>
      <w:proofErr w:type="gramEnd"/>
      <w:r>
        <w:t xml:space="preserve"> Bright cherry red in </w:t>
      </w:r>
      <w:proofErr w:type="spellStart"/>
      <w:r>
        <w:t>colour</w:t>
      </w:r>
      <w:proofErr w:type="spellEnd"/>
      <w:r>
        <w:t>, with cherry overtones, with a warm rich feel in the mouth and a hint of spice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ROTHSCHILD BORDEAUX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17.000</w:t>
      </w:r>
    </w:p>
    <w:p w:rsidR="003801D5" w:rsidRDefault="003801D5" w:rsidP="003801D5">
      <w:pPr>
        <w:pStyle w:val="Header"/>
        <w:jc w:val="right"/>
      </w:pPr>
      <w:r>
        <w:t>A highly quality Bordeaux blend, firmly structured with rich fruity notes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BEAUJOLAIS VILLAGE LOUIS JADOT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19.000</w:t>
      </w:r>
    </w:p>
    <w:p w:rsidR="003801D5" w:rsidRDefault="003801D5" w:rsidP="003801D5">
      <w:pPr>
        <w:pStyle w:val="Header"/>
        <w:jc w:val="right"/>
      </w:pPr>
      <w:proofErr w:type="gramStart"/>
      <w:r>
        <w:t xml:space="preserve">Dry red wine, 100% </w:t>
      </w:r>
      <w:proofErr w:type="spellStart"/>
      <w:r>
        <w:t>gamay</w:t>
      </w:r>
      <w:proofErr w:type="spellEnd"/>
      <w:r>
        <w:t xml:space="preserve"> noir, Bright ruby red </w:t>
      </w:r>
      <w:proofErr w:type="spellStart"/>
      <w:r>
        <w:t>colour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Fresh red fruity and </w:t>
      </w:r>
      <w:proofErr w:type="spellStart"/>
      <w:r>
        <w:t>fruitdrop</w:t>
      </w:r>
      <w:proofErr w:type="spellEnd"/>
      <w:r>
        <w:t xml:space="preserve"> sweet </w:t>
      </w:r>
      <w:proofErr w:type="spellStart"/>
      <w:r>
        <w:t>flavours</w:t>
      </w:r>
      <w:proofErr w:type="spellEnd"/>
      <w:r>
        <w:t xml:space="preserve"> with a smooth and easy body; good depth.</w:t>
      </w:r>
      <w:proofErr w:type="gramEnd"/>
      <w:r>
        <w:t xml:space="preserve"> Suitable for hot or cold red meat, barbecues, </w:t>
      </w:r>
      <w:proofErr w:type="spellStart"/>
      <w:r>
        <w:t>pultry</w:t>
      </w:r>
      <w:proofErr w:type="spellEnd"/>
      <w:r>
        <w:t xml:space="preserve"> and fine cheeses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MOUTON CADET ROTHSCHILD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22.000</w:t>
      </w:r>
    </w:p>
    <w:p w:rsidR="003801D5" w:rsidRDefault="003801D5" w:rsidP="003801D5">
      <w:pPr>
        <w:pStyle w:val="Header"/>
        <w:jc w:val="right"/>
      </w:pPr>
      <w:r>
        <w:t xml:space="preserve">The original "branded wine" created by the Rothschild estate in the 1930's. This is consistently attractive and </w:t>
      </w:r>
      <w:proofErr w:type="spellStart"/>
      <w:r>
        <w:t>well presented</w:t>
      </w:r>
      <w:proofErr w:type="spellEnd"/>
      <w:r>
        <w:t xml:space="preserve"> wine that never disappoints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PAULLIAC ROTHCHILD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25.000</w:t>
      </w:r>
    </w:p>
    <w:p w:rsidR="003801D5" w:rsidRDefault="003801D5" w:rsidP="003801D5">
      <w:pPr>
        <w:pStyle w:val="Header"/>
        <w:jc w:val="right"/>
      </w:pPr>
      <w:r>
        <w:t xml:space="preserve">Dense </w:t>
      </w:r>
      <w:proofErr w:type="spellStart"/>
      <w:r>
        <w:t>coloured</w:t>
      </w:r>
      <w:proofErr w:type="spellEnd"/>
      <w:r>
        <w:t xml:space="preserve">, full-bodied and profound wine with an elegant mix of blackcurrant and </w:t>
      </w:r>
      <w:proofErr w:type="spellStart"/>
      <w:r>
        <w:t>cedary</w:t>
      </w:r>
      <w:proofErr w:type="spellEnd"/>
      <w:r>
        <w:t xml:space="preserve"> oak that is luxurious and distinguished when mature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CHATEAUNEUF DU PAPE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38.000</w:t>
      </w:r>
    </w:p>
    <w:p w:rsidR="003801D5" w:rsidRDefault="003801D5" w:rsidP="003801D5">
      <w:pPr>
        <w:pStyle w:val="Header"/>
        <w:jc w:val="right"/>
      </w:pPr>
      <w:proofErr w:type="gramStart"/>
      <w:r>
        <w:t>reflecting</w:t>
      </w:r>
      <w:proofErr w:type="gramEnd"/>
      <w:r>
        <w:t xml:space="preserve"> the warmth of </w:t>
      </w:r>
      <w:proofErr w:type="spellStart"/>
      <w:r>
        <w:t>wineyards</w:t>
      </w:r>
      <w:proofErr w:type="spellEnd"/>
      <w:r>
        <w:t xml:space="preserve"> in southern France, this famous wine has a rich almost spicy aroma of juicy fruit. One the palate, it is full, round and velvety with peppery, overtones so distinctive of a good </w:t>
      </w:r>
      <w:proofErr w:type="spellStart"/>
      <w:r>
        <w:t>Chateauneuf</w:t>
      </w:r>
      <w:proofErr w:type="spellEnd"/>
      <w:r>
        <w:t xml:space="preserve"> du </w:t>
      </w:r>
      <w:proofErr w:type="spellStart"/>
      <w:r>
        <w:t>Pape</w:t>
      </w:r>
      <w:proofErr w:type="spellEnd"/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WINES FROM ITALY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WHITE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PINOT GRIGIO LAMBERTI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15.000</w:t>
      </w:r>
    </w:p>
    <w:p w:rsidR="003801D5" w:rsidRDefault="003801D5" w:rsidP="003801D5">
      <w:pPr>
        <w:pStyle w:val="Header"/>
        <w:jc w:val="right"/>
      </w:pPr>
      <w:r>
        <w:t>Unique, from its straw-</w:t>
      </w:r>
      <w:proofErr w:type="spellStart"/>
      <w:r>
        <w:t>colour</w:t>
      </w:r>
      <w:proofErr w:type="spellEnd"/>
      <w:r>
        <w:t xml:space="preserve"> with pearly tints, it has an </w:t>
      </w:r>
      <w:proofErr w:type="spellStart"/>
      <w:r>
        <w:t>elthereal</w:t>
      </w:r>
      <w:proofErr w:type="spellEnd"/>
      <w:r>
        <w:t>, very attractive bouquet. Dry on the palate, elegant and fruity, with a pleasant acidity. Pure pleasure in the mouth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RUFFINO, LUMINA DEL BORGO PINOT GRIGIO, TUSCANY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16.000</w:t>
      </w:r>
    </w:p>
    <w:p w:rsidR="003801D5" w:rsidRDefault="003801D5" w:rsidP="003801D5">
      <w:pPr>
        <w:pStyle w:val="Header"/>
        <w:jc w:val="right"/>
      </w:pPr>
      <w:r>
        <w:t xml:space="preserve">A pleasantly </w:t>
      </w:r>
      <w:proofErr w:type="spellStart"/>
      <w:r>
        <w:t>flavoured</w:t>
      </w:r>
      <w:proofErr w:type="spellEnd"/>
      <w:r>
        <w:t xml:space="preserve"> wine with crisp notes of lemon scented fruit mingling well with a firm acidity and well balanced finish of citrus </w:t>
      </w:r>
      <w:proofErr w:type="spellStart"/>
      <w:r>
        <w:t>flavours</w:t>
      </w:r>
      <w:proofErr w:type="spellEnd"/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GAVI DI GAVI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22.000</w:t>
      </w:r>
    </w:p>
    <w:p w:rsidR="003801D5" w:rsidRDefault="003801D5" w:rsidP="003801D5">
      <w:pPr>
        <w:pStyle w:val="Header"/>
        <w:jc w:val="right"/>
      </w:pPr>
      <w:r>
        <w:t>Light silver yellow with a pleasant aroma of lemon fruit and citrus sorbet. On the palate a lemony and slightly nutty complexity with a refreshing and clean finish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RED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CHIANTI CLASSICO (</w:t>
      </w:r>
      <w:proofErr w:type="spellStart"/>
      <w:r>
        <w:t>Reserva</w:t>
      </w:r>
      <w:proofErr w:type="spellEnd"/>
      <w:r>
        <w:t xml:space="preserve"> </w:t>
      </w:r>
      <w:proofErr w:type="spellStart"/>
      <w:r>
        <w:t>Ducale</w:t>
      </w:r>
      <w:proofErr w:type="spellEnd"/>
      <w:r>
        <w:t xml:space="preserve"> </w:t>
      </w:r>
      <w:proofErr w:type="spellStart"/>
      <w:r>
        <w:t>Ruffino</w:t>
      </w:r>
      <w:proofErr w:type="spellEnd"/>
      <w:r>
        <w:t>)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25.000</w:t>
      </w:r>
    </w:p>
    <w:p w:rsidR="003801D5" w:rsidRDefault="003801D5" w:rsidP="003801D5">
      <w:pPr>
        <w:pStyle w:val="Header"/>
        <w:jc w:val="right"/>
      </w:pPr>
      <w:r>
        <w:t xml:space="preserve">One of the very top Chianti's with a brilliant ruby red </w:t>
      </w:r>
      <w:proofErr w:type="spellStart"/>
      <w:r>
        <w:t>colour</w:t>
      </w:r>
      <w:proofErr w:type="spellEnd"/>
      <w:r>
        <w:t xml:space="preserve">. The nose is powerfully floral: violets and roses. </w:t>
      </w:r>
      <w:proofErr w:type="gramStart"/>
      <w:r>
        <w:t>full</w:t>
      </w:r>
      <w:proofErr w:type="gramEnd"/>
      <w:r>
        <w:t xml:space="preserve"> bodied and dry on the palate with notes of raspberry fruit and spicy </w:t>
      </w:r>
      <w:proofErr w:type="spellStart"/>
      <w:r>
        <w:t>liquorice</w:t>
      </w:r>
      <w:proofErr w:type="spellEnd"/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BAROLO DOC VALFIERI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47.000</w:t>
      </w:r>
    </w:p>
    <w:p w:rsidR="003801D5" w:rsidRDefault="003801D5" w:rsidP="003801D5">
      <w:pPr>
        <w:pStyle w:val="Header"/>
        <w:jc w:val="right"/>
      </w:pPr>
      <w:r>
        <w:t xml:space="preserve">From one of the region's top producers, this wine is ruby in </w:t>
      </w:r>
      <w:proofErr w:type="spellStart"/>
      <w:r>
        <w:t>colour</w:t>
      </w:r>
      <w:proofErr w:type="spellEnd"/>
      <w:r>
        <w:t xml:space="preserve">, which reflects the warm rich aroma of red cherries and </w:t>
      </w:r>
      <w:proofErr w:type="spellStart"/>
      <w:r>
        <w:t>liquorice</w:t>
      </w:r>
      <w:proofErr w:type="spellEnd"/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WINES FROM NEW ZEALAND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WHITE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WITHER HILLS, MARLBOROUGH SAUVIGNON</w:t>
      </w:r>
      <w:r>
        <w:rPr>
          <w:rFonts w:cs="Arial"/>
          <w:rtl/>
        </w:rPr>
        <w:tab/>
      </w:r>
      <w:r>
        <w:t>BLANC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26.000</w:t>
      </w:r>
    </w:p>
    <w:p w:rsidR="003801D5" w:rsidRDefault="003801D5" w:rsidP="003801D5">
      <w:pPr>
        <w:pStyle w:val="Header"/>
        <w:jc w:val="right"/>
      </w:pPr>
      <w:r>
        <w:t xml:space="preserve">Marlborough has the reputation of being the most highly rated region in the world outside of the </w:t>
      </w:r>
      <w:proofErr w:type="spellStart"/>
      <w:proofErr w:type="gramStart"/>
      <w:r>
        <w:t>loire</w:t>
      </w:r>
      <w:proofErr w:type="spellEnd"/>
      <w:proofErr w:type="gramEnd"/>
      <w:r>
        <w:t xml:space="preserve"> valley for the production of sauvignon </w:t>
      </w:r>
      <w:proofErr w:type="spellStart"/>
      <w:r>
        <w:t>blanc</w:t>
      </w:r>
      <w:proofErr w:type="spellEnd"/>
      <w:r>
        <w:t>. These wines are ripe, crisp and deliver exceptional quality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RED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MONTANA RESERVE PINOT NOIR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25.000</w:t>
      </w:r>
    </w:p>
    <w:p w:rsidR="003801D5" w:rsidRDefault="003801D5" w:rsidP="003801D5">
      <w:pPr>
        <w:pStyle w:val="Header"/>
        <w:jc w:val="right"/>
      </w:pPr>
      <w:r>
        <w:t>The wine shows fragrant dark berry aromas, black plum with fine integrated oak. The palate also shows dark berry fruits, with a chocolate box complexity and mouth-filling ripe fruit sweetness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WINES FORM SOUTH AFRICA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WHITE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lastRenderedPageBreak/>
        <w:t>KWV CHENIN BLANC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13.000</w:t>
      </w:r>
    </w:p>
    <w:p w:rsidR="003801D5" w:rsidRDefault="003801D5" w:rsidP="003801D5">
      <w:pPr>
        <w:pStyle w:val="Header"/>
        <w:jc w:val="right"/>
      </w:pPr>
      <w:r>
        <w:t xml:space="preserve">A medium dry wine balanced with zingy acidity. </w:t>
      </w:r>
      <w:proofErr w:type="spellStart"/>
      <w:r>
        <w:t>Apriocots</w:t>
      </w:r>
      <w:proofErr w:type="spellEnd"/>
      <w:r>
        <w:t xml:space="preserve"> and honey makes this wine both crisp and fruity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BOSCHENDAL BLANC DE BLANC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14.000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proofErr w:type="gramStart"/>
      <w:r>
        <w:t>A youthful, dry wine.</w:t>
      </w:r>
      <w:proofErr w:type="gramEnd"/>
      <w:r>
        <w:t xml:space="preserve"> A </w:t>
      </w:r>
      <w:proofErr w:type="spellStart"/>
      <w:r>
        <w:t>melange</w:t>
      </w:r>
      <w:proofErr w:type="spellEnd"/>
      <w:r>
        <w:t xml:space="preserve"> of Chardonnay, Rhine Riesling, </w:t>
      </w:r>
      <w:proofErr w:type="spellStart"/>
      <w:r>
        <w:t>Colombard</w:t>
      </w:r>
      <w:proofErr w:type="spellEnd"/>
      <w:r>
        <w:t xml:space="preserve">, </w:t>
      </w:r>
      <w:proofErr w:type="spellStart"/>
      <w:r>
        <w:t>Chenin</w:t>
      </w:r>
      <w:proofErr w:type="spellEnd"/>
      <w:r>
        <w:t xml:space="preserve"> Blanc and </w:t>
      </w:r>
      <w:proofErr w:type="spellStart"/>
      <w:r>
        <w:t>Semillion</w:t>
      </w:r>
      <w:proofErr w:type="spellEnd"/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RED WINES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KWV CABERNET SAUVIGNON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13.000</w:t>
      </w:r>
    </w:p>
    <w:p w:rsidR="003801D5" w:rsidRDefault="003801D5" w:rsidP="003801D5">
      <w:pPr>
        <w:pStyle w:val="Header"/>
        <w:jc w:val="right"/>
      </w:pPr>
      <w:r>
        <w:t xml:space="preserve">Delicious wood aged Cabernet with concentrated cassis and mint </w:t>
      </w:r>
      <w:proofErr w:type="spellStart"/>
      <w:r>
        <w:t>flavours</w:t>
      </w:r>
      <w:proofErr w:type="spellEnd"/>
      <w:r>
        <w:t>, ripe tannins and long finish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FLEUR DU CAP PINOTAGE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15.000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 xml:space="preserve">Lovely medium bodied Beaujolais style, refreshing juicy red and black currant </w:t>
      </w:r>
      <w:proofErr w:type="spellStart"/>
      <w:r>
        <w:t>flavours</w:t>
      </w:r>
      <w:proofErr w:type="spellEnd"/>
      <w:r>
        <w:t xml:space="preserve"> on the palate with black cherry overtones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ROSES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DONATIEN BAHUD, ROSE D'ANJOU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12.000</w:t>
      </w:r>
    </w:p>
    <w:p w:rsidR="003801D5" w:rsidRDefault="003801D5" w:rsidP="003801D5">
      <w:pPr>
        <w:pStyle w:val="Header"/>
        <w:jc w:val="right"/>
      </w:pPr>
      <w:r>
        <w:t>Based upon the cabernet franc grape this wine will deliver firm strawberry and raspberry hints with a delicate and crisp finish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COTES DE PROVENCE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14.000</w:t>
      </w:r>
    </w:p>
    <w:p w:rsidR="003801D5" w:rsidRDefault="003801D5" w:rsidP="003801D5">
      <w:pPr>
        <w:pStyle w:val="Header"/>
        <w:jc w:val="right"/>
      </w:pPr>
      <w:proofErr w:type="gramStart"/>
      <w:r>
        <w:t>The essence of France during summer.</w:t>
      </w:r>
      <w:proofErr w:type="gramEnd"/>
      <w:r>
        <w:t xml:space="preserve"> Ice cold full </w:t>
      </w:r>
      <w:proofErr w:type="spellStart"/>
      <w:r>
        <w:t>flavoured</w:t>
      </w:r>
      <w:proofErr w:type="spellEnd"/>
      <w:r>
        <w:t xml:space="preserve"> and dry rose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TAVEL ROSE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16.000</w:t>
      </w:r>
    </w:p>
    <w:p w:rsidR="003801D5" w:rsidRDefault="003801D5" w:rsidP="003801D5">
      <w:pPr>
        <w:pStyle w:val="Header"/>
        <w:jc w:val="right"/>
      </w:pPr>
      <w:r>
        <w:t>A highly expressive bouquet, both fruity and floral, slightly spiced, with notes of blackberry and redcurrant. This has produced a well-balanced wine with hints of spice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SPARKLING WINE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CARRINGTON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12.000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NOTTAGE HILL SPARKLING CHARDONNAY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14.000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CHAMPAGNES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MOET ET CHANDON BRUT IMPERIAL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68.000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LAURENT PERRIER "BRUT"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70.000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BOLLINGER SPECIAL CUVEE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75.000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CUVEE DOM PERIGONON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</w:t>
      </w:r>
      <w:r>
        <w:t>BD. 180.000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SHOOTER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RUSSIAN ROULETTE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r>
        <w:t>Galliano, Vodka, Sambuca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B-54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r>
        <w:t>Amaretto, Kahlua, Baileys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SQUASHED FROG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proofErr w:type="spellStart"/>
      <w:r>
        <w:t>Advocat</w:t>
      </w:r>
      <w:proofErr w:type="spellEnd"/>
      <w:r>
        <w:t>, Melon Liqueur, Grenadine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FLAMING LAMBOURGHINI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5.000</w:t>
      </w:r>
    </w:p>
    <w:p w:rsidR="003801D5" w:rsidRDefault="003801D5" w:rsidP="003801D5">
      <w:pPr>
        <w:pStyle w:val="Header"/>
        <w:jc w:val="right"/>
      </w:pPr>
      <w:proofErr w:type="gramStart"/>
      <w:r>
        <w:t>A classic cocktail of formula one proportion.</w:t>
      </w:r>
      <w:proofErr w:type="gramEnd"/>
      <w:r>
        <w:t xml:space="preserve"> Kahlua and </w:t>
      </w:r>
      <w:proofErr w:type="spellStart"/>
      <w:r>
        <w:t>sambuca</w:t>
      </w:r>
      <w:proofErr w:type="spellEnd"/>
      <w:r>
        <w:t xml:space="preserve"> ignited by a high </w:t>
      </w:r>
      <w:proofErr w:type="spellStart"/>
      <w:r>
        <w:t>octance</w:t>
      </w:r>
      <w:proofErr w:type="spellEnd"/>
      <w:r>
        <w:t xml:space="preserve"> injection of baileys and blue Curacao. Down this turbo charged monster cocktail in one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ROCKS / STRAIGHT-UP / FROZEN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AL-DAIQUIRI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r>
        <w:t>White Rum, Lemon Juice, Fruit Liqueur of your choice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ROCKING MARGARITA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r>
        <w:t>Tequila, Lemon juice, Fruit Liqueur of your choice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BUBBLY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AIR MAIL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3.500</w:t>
      </w:r>
    </w:p>
    <w:p w:rsidR="003801D5" w:rsidRDefault="003801D5" w:rsidP="003801D5">
      <w:pPr>
        <w:pStyle w:val="Header"/>
        <w:jc w:val="right"/>
      </w:pPr>
      <w:r>
        <w:t>White Rum, Lemon Juice and Honey Syrup topped with Champagne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GRAND MIMOSA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4.000</w:t>
      </w:r>
    </w:p>
    <w:p w:rsidR="003801D5" w:rsidRDefault="003801D5" w:rsidP="003801D5">
      <w:pPr>
        <w:pStyle w:val="Header"/>
        <w:jc w:val="right"/>
      </w:pPr>
      <w:r>
        <w:t>Grand Marnier, Orange Juice topped with Champagne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THREE SEASON ROYAL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4.000</w:t>
      </w:r>
    </w:p>
    <w:p w:rsidR="003801D5" w:rsidRDefault="003801D5" w:rsidP="003801D5">
      <w:pPr>
        <w:pStyle w:val="Header"/>
        <w:jc w:val="right"/>
      </w:pPr>
      <w:r>
        <w:t xml:space="preserve">Lemon Slice, Orange Slice, Cucumber Slice, </w:t>
      </w:r>
      <w:proofErr w:type="spellStart"/>
      <w:r>
        <w:t>Pimms</w:t>
      </w:r>
      <w:proofErr w:type="spellEnd"/>
      <w:r>
        <w:t>, Gin topped with Champagne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MONSOON ROYALE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4.000</w:t>
      </w:r>
    </w:p>
    <w:p w:rsidR="003801D5" w:rsidRDefault="003801D5" w:rsidP="003801D5">
      <w:pPr>
        <w:pStyle w:val="Header"/>
        <w:jc w:val="right"/>
      </w:pPr>
      <w:r>
        <w:t xml:space="preserve">Sake Wine, Banana Liqueur, Melon Liqueur, </w:t>
      </w:r>
      <w:proofErr w:type="spellStart"/>
      <w:r>
        <w:t>Creme</w:t>
      </w:r>
      <w:proofErr w:type="spellEnd"/>
      <w:r>
        <w:t xml:space="preserve"> de Menthe White, Blue Curacao, Lime Juice, Champagne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ROCKS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SOUTHERN PUNCH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3.300</w:t>
      </w:r>
    </w:p>
    <w:p w:rsidR="003801D5" w:rsidRDefault="003801D5" w:rsidP="003801D5">
      <w:pPr>
        <w:pStyle w:val="Header"/>
        <w:jc w:val="right"/>
      </w:pPr>
      <w:r>
        <w:t>Southern Comfort, Jack Daniel's Lemon, Pineapple Juice, Grenadine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STRAWBERETTO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3.300</w:t>
      </w:r>
    </w:p>
    <w:p w:rsidR="003801D5" w:rsidRDefault="003801D5" w:rsidP="003801D5">
      <w:pPr>
        <w:pStyle w:val="Header"/>
        <w:jc w:val="right"/>
      </w:pPr>
      <w:r>
        <w:t xml:space="preserve">Amaretto, Vodka, </w:t>
      </w:r>
      <w:proofErr w:type="spellStart"/>
      <w:r>
        <w:t>Straberry</w:t>
      </w:r>
      <w:proofErr w:type="spellEnd"/>
      <w:r>
        <w:t xml:space="preserve"> Liqueur, Apple Juice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TWIST AGAIN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3.500</w:t>
      </w:r>
    </w:p>
    <w:p w:rsidR="003801D5" w:rsidRDefault="003801D5" w:rsidP="003801D5">
      <w:pPr>
        <w:pStyle w:val="Header"/>
        <w:jc w:val="right"/>
      </w:pPr>
      <w:r>
        <w:t>Jim Beam, Watermelon Liqueur, Apple and Lemon Juice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STRAIGHT-UP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BERRYPOLITAN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2.800</w:t>
      </w:r>
    </w:p>
    <w:p w:rsidR="003801D5" w:rsidRDefault="003801D5" w:rsidP="003801D5">
      <w:pPr>
        <w:pStyle w:val="Header"/>
        <w:jc w:val="right"/>
      </w:pPr>
      <w:r>
        <w:t>Vodka, Cointreau, Strawberry, Raspberry, Cranberry Juice and Lemon Juice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MILLENIUM FANTASY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proofErr w:type="spellStart"/>
      <w:r>
        <w:t>Tangueray</w:t>
      </w:r>
      <w:proofErr w:type="spellEnd"/>
      <w:r>
        <w:t xml:space="preserve"> Gin, Melon Liqueur, </w:t>
      </w:r>
      <w:proofErr w:type="spellStart"/>
      <w:r>
        <w:t>Creme</w:t>
      </w:r>
      <w:proofErr w:type="spellEnd"/>
      <w:r>
        <w:t xml:space="preserve"> de </w:t>
      </w:r>
      <w:proofErr w:type="spellStart"/>
      <w:r>
        <w:t>Casis</w:t>
      </w:r>
      <w:proofErr w:type="spellEnd"/>
      <w:r>
        <w:t>, Lemon Juice and Sugar Syrup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HONEY SUCKLE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r>
        <w:t>Rum, Lemon Juice, Honey Syrup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SPIRITS POETRY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r>
        <w:t>Port Wine, Cognac, Mint Leaves and Honey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3801D5" w:rsidRDefault="003801D5" w:rsidP="003801D5">
      <w:pPr>
        <w:pStyle w:val="Header"/>
        <w:jc w:val="right"/>
      </w:pPr>
      <w:r>
        <w:t>JAPANESE BEAUTY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3.200</w:t>
      </w:r>
    </w:p>
    <w:p w:rsidR="003801D5" w:rsidRDefault="003801D5" w:rsidP="003801D5">
      <w:pPr>
        <w:pStyle w:val="Header"/>
        <w:jc w:val="right"/>
      </w:pPr>
      <w:r>
        <w:t xml:space="preserve">Sake, Brandy, </w:t>
      </w:r>
      <w:proofErr w:type="spellStart"/>
      <w:r>
        <w:t>Creme</w:t>
      </w:r>
      <w:proofErr w:type="spellEnd"/>
      <w:r>
        <w:t xml:space="preserve"> de Menthe White, Port Wine, Orange Juice and Grenadine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ASIAN MARTINI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3.200</w:t>
      </w:r>
    </w:p>
    <w:p w:rsidR="003801D5" w:rsidRDefault="003801D5" w:rsidP="003801D5">
      <w:pPr>
        <w:pStyle w:val="Header"/>
        <w:jc w:val="right"/>
      </w:pPr>
      <w:r>
        <w:t>Lemongrass, Chili Vodka, Sour Apple Liqueur, Apple Juice, Lemon Juice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VODKA ESPRESSO MARTINI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3.200</w:t>
      </w:r>
    </w:p>
    <w:p w:rsidR="003801D5" w:rsidRDefault="003801D5" w:rsidP="003801D5">
      <w:pPr>
        <w:pStyle w:val="Header"/>
        <w:jc w:val="right"/>
      </w:pPr>
      <w:r>
        <w:t>Vodka, Kahlua, Espresso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LONG COCKTAILS ON ICE</w:t>
      </w:r>
    </w:p>
    <w:p w:rsidR="003801D5" w:rsidRDefault="003801D5" w:rsidP="003801D5">
      <w:pPr>
        <w:pStyle w:val="Header"/>
        <w:jc w:val="right"/>
      </w:pPr>
      <w:r>
        <w:t xml:space="preserve">GIN </w:t>
      </w:r>
      <w:proofErr w:type="spellStart"/>
      <w:r>
        <w:t>GIN</w:t>
      </w:r>
      <w:proofErr w:type="spellEnd"/>
      <w:r>
        <w:t xml:space="preserve"> MULE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2.900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Gin, Mint Leaves, Fresh Ginger, Soda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DOUBLE VISION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3.200</w:t>
      </w:r>
    </w:p>
    <w:p w:rsidR="003801D5" w:rsidRDefault="003801D5" w:rsidP="003801D5">
      <w:pPr>
        <w:pStyle w:val="Header"/>
        <w:jc w:val="right"/>
      </w:pPr>
      <w:r>
        <w:t xml:space="preserve">Vodka Citron, Vodka </w:t>
      </w:r>
      <w:proofErr w:type="spellStart"/>
      <w:r>
        <w:t>Kurrant</w:t>
      </w:r>
      <w:proofErr w:type="spellEnd"/>
      <w:r>
        <w:t>, Fresh Apple Juice, Angostura Bitter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BLUE COLADA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3.200</w:t>
      </w:r>
    </w:p>
    <w:p w:rsidR="003801D5" w:rsidRDefault="003801D5" w:rsidP="003801D5">
      <w:pPr>
        <w:pStyle w:val="Header"/>
        <w:jc w:val="right"/>
      </w:pPr>
      <w:r>
        <w:t>Rum, Blue Curacao, Colada Mix, Pineapple Juice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lastRenderedPageBreak/>
        <w:t>JAMAICAN BREEZE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3.200</w:t>
      </w:r>
    </w:p>
    <w:p w:rsidR="003801D5" w:rsidRDefault="003801D5" w:rsidP="003801D5">
      <w:pPr>
        <w:pStyle w:val="Header"/>
        <w:jc w:val="right"/>
      </w:pPr>
      <w:r>
        <w:t>Rum, Fresh Pineapple Juice, Cranberry Juice and Fresh Ginger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HIGH HEELS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3.500</w:t>
      </w:r>
    </w:p>
    <w:p w:rsidR="003801D5" w:rsidRDefault="003801D5" w:rsidP="003801D5">
      <w:pPr>
        <w:pStyle w:val="Header"/>
        <w:jc w:val="right"/>
      </w:pPr>
      <w:r>
        <w:t xml:space="preserve">Vodka, </w:t>
      </w:r>
      <w:proofErr w:type="spellStart"/>
      <w:r>
        <w:t>Creme</w:t>
      </w:r>
      <w:proofErr w:type="spellEnd"/>
      <w:r>
        <w:t xml:space="preserve"> de </w:t>
      </w:r>
      <w:proofErr w:type="spellStart"/>
      <w:r>
        <w:t>Casis</w:t>
      </w:r>
      <w:proofErr w:type="spellEnd"/>
      <w:r>
        <w:t>, Strawberry, and Raspberry Puree, Apple and Lemon Juice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CHECK-IN ICE TEA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3.500</w:t>
      </w:r>
    </w:p>
    <w:p w:rsidR="003801D5" w:rsidRDefault="003801D5" w:rsidP="003801D5">
      <w:pPr>
        <w:pStyle w:val="Header"/>
        <w:jc w:val="right"/>
      </w:pPr>
      <w:r>
        <w:t>Vodka Gin, Rum, Triple Sec, Tequila, Sour Mix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Long island ice tea topped with cola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Long beach ice tea topped with cranberry juice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 xml:space="preserve">Beverly </w:t>
      </w:r>
      <w:proofErr w:type="gramStart"/>
      <w:r>
        <w:t>hills</w:t>
      </w:r>
      <w:proofErr w:type="gramEnd"/>
      <w:r>
        <w:t xml:space="preserve"> ice tea topped with champagne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Caribbean ice tea topped with pineapple juice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KENTUCKY FRUIT CUP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3.600</w:t>
      </w:r>
    </w:p>
    <w:p w:rsidR="003801D5" w:rsidRDefault="003801D5" w:rsidP="003801D5">
      <w:pPr>
        <w:pStyle w:val="Header"/>
        <w:jc w:val="right"/>
      </w:pPr>
      <w:proofErr w:type="spellStart"/>
      <w:r>
        <w:t>Pimms</w:t>
      </w:r>
      <w:proofErr w:type="spellEnd"/>
      <w:r>
        <w:t>, Peach Schnapps, Ginger Ale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NON-ALCOHOLIC FRESH FRUIT COCKTAILS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MONSOON DRAGON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2.800</w:t>
      </w:r>
    </w:p>
    <w:p w:rsidR="003801D5" w:rsidRDefault="003801D5" w:rsidP="003801D5">
      <w:pPr>
        <w:pStyle w:val="Header"/>
        <w:jc w:val="right"/>
      </w:pPr>
      <w:r>
        <w:t>Dragon Fruit, Banana, Lychee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GREEN ISLAND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2.800</w:t>
      </w:r>
    </w:p>
    <w:p w:rsidR="003801D5" w:rsidRDefault="003801D5" w:rsidP="003801D5">
      <w:pPr>
        <w:pStyle w:val="Header"/>
        <w:jc w:val="right"/>
      </w:pPr>
      <w:r>
        <w:t xml:space="preserve">Cucumber, Kiwi, </w:t>
      </w:r>
      <w:proofErr w:type="spellStart"/>
      <w:r>
        <w:t>Sweetmelon</w:t>
      </w:r>
      <w:proofErr w:type="spellEnd"/>
      <w:r>
        <w:t>, Apple, Mint Leaves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MELON COOLER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2.800</w:t>
      </w:r>
    </w:p>
    <w:p w:rsidR="003801D5" w:rsidRDefault="003801D5" w:rsidP="003801D5">
      <w:pPr>
        <w:pStyle w:val="Header"/>
        <w:jc w:val="right"/>
      </w:pPr>
      <w:r>
        <w:t xml:space="preserve">Watermelon, </w:t>
      </w:r>
      <w:proofErr w:type="spellStart"/>
      <w:r>
        <w:t>Sweetmelon</w:t>
      </w:r>
      <w:proofErr w:type="spellEnd"/>
      <w:r>
        <w:t>, Pineapple Juice, Honey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GINGER COOLER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2.800</w:t>
      </w:r>
    </w:p>
    <w:p w:rsidR="003801D5" w:rsidRDefault="003801D5" w:rsidP="003801D5">
      <w:pPr>
        <w:pStyle w:val="Header"/>
        <w:jc w:val="right"/>
      </w:pPr>
      <w:r>
        <w:t>Carrot, Orange Juice, Pineapple Juice, Ginger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LYCHEE BREEZER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2.800</w:t>
      </w:r>
    </w:p>
    <w:p w:rsidR="003801D5" w:rsidRDefault="003801D5" w:rsidP="003801D5">
      <w:pPr>
        <w:pStyle w:val="Header"/>
        <w:jc w:val="right"/>
      </w:pPr>
      <w:r>
        <w:t>Lychee Fruit, Pineapple, Lychee sorbet, Lime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APPLE CIDER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2.800</w:t>
      </w:r>
    </w:p>
    <w:p w:rsidR="003801D5" w:rsidRDefault="003801D5" w:rsidP="003801D5">
      <w:pPr>
        <w:pStyle w:val="Header"/>
        <w:jc w:val="right"/>
      </w:pPr>
      <w:r>
        <w:t>Red Grapes, Red Apple, Watermelon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SUMMER DELIGHT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2.800</w:t>
      </w:r>
    </w:p>
    <w:p w:rsidR="003801D5" w:rsidRDefault="003801D5" w:rsidP="003801D5">
      <w:pPr>
        <w:pStyle w:val="Header"/>
        <w:jc w:val="right"/>
      </w:pPr>
      <w:r>
        <w:t>Banana, Orange, Strawberry, Peach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t>VIRGIN FRUIT COLLINS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3.000</w:t>
      </w:r>
    </w:p>
    <w:p w:rsidR="003801D5" w:rsidRDefault="003801D5" w:rsidP="003801D5">
      <w:pPr>
        <w:pStyle w:val="Header"/>
        <w:jc w:val="right"/>
      </w:pPr>
      <w:r>
        <w:t>Any fruit of your choice (Raspberry, Strawberry, Passion Fruit, Kiwi), Lemon Juice and Soda</w:t>
      </w:r>
    </w:p>
    <w:p w:rsidR="003801D5" w:rsidRDefault="003801D5" w:rsidP="003801D5">
      <w:pPr>
        <w:pStyle w:val="Header"/>
        <w:jc w:val="right"/>
        <w:rPr>
          <w:rtl/>
        </w:rPr>
      </w:pPr>
    </w:p>
    <w:p w:rsidR="003801D5" w:rsidRDefault="003801D5" w:rsidP="003801D5">
      <w:pPr>
        <w:pStyle w:val="Header"/>
        <w:jc w:val="right"/>
      </w:pPr>
      <w:r>
        <w:lastRenderedPageBreak/>
        <w:t>VIRGIN THREE BERRY DAIQUIRI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BD. 3.300</w:t>
      </w:r>
    </w:p>
    <w:p w:rsidR="003801D5" w:rsidRDefault="003801D5" w:rsidP="003801D5">
      <w:pPr>
        <w:pStyle w:val="Header"/>
        <w:jc w:val="right"/>
        <w:rPr>
          <w:rFonts w:hint="cs"/>
          <w:rtl/>
        </w:rPr>
      </w:pPr>
      <w:r>
        <w:t>Strawberry, Blackberry, Raspberry, Lemon Juice</w:t>
      </w:r>
    </w:p>
    <w:p w:rsidR="003801D5" w:rsidRDefault="003801D5" w:rsidP="003801D5">
      <w:pPr>
        <w:pStyle w:val="Header"/>
        <w:jc w:val="right"/>
      </w:pPr>
    </w:p>
    <w:sectPr w:rsidR="003801D5" w:rsidSect="00D5262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9E" w:rsidRDefault="001A5E9E" w:rsidP="003801D5">
      <w:pPr>
        <w:spacing w:after="0" w:line="240" w:lineRule="auto"/>
      </w:pPr>
      <w:r>
        <w:separator/>
      </w:r>
    </w:p>
  </w:endnote>
  <w:endnote w:type="continuationSeparator" w:id="0">
    <w:p w:rsidR="001A5E9E" w:rsidRDefault="001A5E9E" w:rsidP="0038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9E" w:rsidRDefault="001A5E9E" w:rsidP="003801D5">
      <w:pPr>
        <w:spacing w:after="0" w:line="240" w:lineRule="auto"/>
      </w:pPr>
      <w:r>
        <w:separator/>
      </w:r>
    </w:p>
  </w:footnote>
  <w:footnote w:type="continuationSeparator" w:id="0">
    <w:p w:rsidR="001A5E9E" w:rsidRDefault="001A5E9E" w:rsidP="0038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93"/>
    <w:rsid w:val="001A5E9E"/>
    <w:rsid w:val="003801D5"/>
    <w:rsid w:val="006A3693"/>
    <w:rsid w:val="008435D8"/>
    <w:rsid w:val="00D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D5"/>
  </w:style>
  <w:style w:type="paragraph" w:styleId="Footer">
    <w:name w:val="footer"/>
    <w:basedOn w:val="Normal"/>
    <w:link w:val="FooterChar"/>
    <w:uiPriority w:val="99"/>
    <w:unhideWhenUsed/>
    <w:rsid w:val="0038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D5"/>
  </w:style>
  <w:style w:type="paragraph" w:styleId="Footer">
    <w:name w:val="footer"/>
    <w:basedOn w:val="Normal"/>
    <w:link w:val="FooterChar"/>
    <w:uiPriority w:val="99"/>
    <w:unhideWhenUsed/>
    <w:rsid w:val="0038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2</cp:revision>
  <dcterms:created xsi:type="dcterms:W3CDTF">2013-07-17T11:41:00Z</dcterms:created>
  <dcterms:modified xsi:type="dcterms:W3CDTF">2013-07-17T11:41:00Z</dcterms:modified>
</cp:coreProperties>
</file>